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DACFC" w14:textId="77777777" w:rsidR="00935405" w:rsidRDefault="00000000">
      <w:pPr>
        <w:jc w:val="center"/>
      </w:pPr>
      <w:r>
        <w:rPr>
          <w:b/>
          <w:sz w:val="32"/>
        </w:rPr>
        <w:t>ACTE D'ENGAGEMENT (AE)</w:t>
      </w:r>
    </w:p>
    <w:p w14:paraId="3D822740" w14:textId="77777777" w:rsidR="00935405" w:rsidRDefault="00000000">
      <w:pPr>
        <w:jc w:val="center"/>
      </w:pPr>
      <w:r>
        <w:rPr>
          <w:sz w:val="22"/>
        </w:rPr>
        <w:t>Marché de maîtrise d’œuvre - Réseaux AEP, EU et EP - Pont de la Lyre</w:t>
      </w:r>
    </w:p>
    <w:p w14:paraId="452884B6" w14:textId="77777777" w:rsidR="00935405" w:rsidRDefault="0093540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935405" w14:paraId="1FDD80CA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3E781861" w14:textId="77777777" w:rsidR="00935405" w:rsidRDefault="00000000">
            <w:r>
              <w:rPr>
                <w:sz w:val="18"/>
              </w:rPr>
              <w:t>Pouvoir adjudicateur</w:t>
            </w:r>
          </w:p>
        </w:tc>
        <w:tc>
          <w:tcPr>
            <w:tcW w:w="4986" w:type="dxa"/>
            <w:vAlign w:val="center"/>
          </w:tcPr>
          <w:p w14:paraId="204C080C" w14:textId="77777777" w:rsidR="00935405" w:rsidRDefault="00000000">
            <w:r>
              <w:rPr>
                <w:sz w:val="18"/>
              </w:rPr>
              <w:t>Commune de Monthermé</w:t>
            </w:r>
            <w:r>
              <w:rPr>
                <w:sz w:val="18"/>
              </w:rPr>
              <w:br/>
              <w:t>Place de la République</w:t>
            </w:r>
            <w:r>
              <w:rPr>
                <w:sz w:val="18"/>
              </w:rPr>
              <w:br/>
              <w:t>08800 MONTHERMÉ</w:t>
            </w:r>
          </w:p>
        </w:tc>
      </w:tr>
      <w:tr w:rsidR="00935405" w14:paraId="5645C64D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0FA2835A" w14:textId="77777777" w:rsidR="00935405" w:rsidRDefault="00000000">
            <w:r>
              <w:rPr>
                <w:sz w:val="18"/>
              </w:rPr>
              <w:t>Objet</w:t>
            </w:r>
          </w:p>
        </w:tc>
        <w:tc>
          <w:tcPr>
            <w:tcW w:w="4986" w:type="dxa"/>
            <w:vAlign w:val="center"/>
          </w:tcPr>
          <w:p w14:paraId="6895CF7C" w14:textId="77777777" w:rsidR="00935405" w:rsidRDefault="00000000">
            <w:r>
              <w:rPr>
                <w:sz w:val="18"/>
              </w:rPr>
              <w:t>Mission de maîtrise d’œuvre relative aux réseaux AEP, EU et EP dans le cadre de la démolition et reconstruction du pont de la Lyre</w:t>
            </w:r>
          </w:p>
        </w:tc>
      </w:tr>
      <w:tr w:rsidR="00935405" w14:paraId="40FBFF94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4DD55449" w14:textId="77777777" w:rsidR="00935405" w:rsidRDefault="00000000">
            <w:r>
              <w:rPr>
                <w:sz w:val="18"/>
              </w:rPr>
              <w:t>Localisation</w:t>
            </w:r>
          </w:p>
        </w:tc>
        <w:tc>
          <w:tcPr>
            <w:tcW w:w="4986" w:type="dxa"/>
            <w:vAlign w:val="center"/>
          </w:tcPr>
          <w:p w14:paraId="0C0F45F8" w14:textId="77777777" w:rsidR="00935405" w:rsidRDefault="00000000">
            <w:r>
              <w:rPr>
                <w:sz w:val="18"/>
              </w:rPr>
              <w:t>Pont de la Lyre - RD31 - route de Prüm - 08800 Monthermé</w:t>
            </w:r>
          </w:p>
        </w:tc>
      </w:tr>
      <w:tr w:rsidR="00935405" w14:paraId="547C127B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1E88AB5B" w14:textId="77777777" w:rsidR="00935405" w:rsidRDefault="00000000">
            <w:r>
              <w:rPr>
                <w:sz w:val="18"/>
              </w:rPr>
              <w:t>Procédure</w:t>
            </w:r>
          </w:p>
        </w:tc>
        <w:tc>
          <w:tcPr>
            <w:tcW w:w="4986" w:type="dxa"/>
            <w:vAlign w:val="center"/>
          </w:tcPr>
          <w:p w14:paraId="7C228CAF" w14:textId="77777777" w:rsidR="00935405" w:rsidRDefault="00000000">
            <w:r>
              <w:rPr>
                <w:sz w:val="18"/>
              </w:rPr>
              <w:t>Marché à procédure adaptée (MAPA)</w:t>
            </w:r>
          </w:p>
        </w:tc>
      </w:tr>
      <w:tr w:rsidR="00935405" w14:paraId="11CAC175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36DDCABB" w14:textId="77777777" w:rsidR="00935405" w:rsidRDefault="00000000">
            <w:r>
              <w:rPr>
                <w:sz w:val="18"/>
              </w:rPr>
              <w:t>Profil acheteur</w:t>
            </w:r>
          </w:p>
        </w:tc>
        <w:tc>
          <w:tcPr>
            <w:tcW w:w="4986" w:type="dxa"/>
            <w:vAlign w:val="center"/>
          </w:tcPr>
          <w:p w14:paraId="75B73DCC" w14:textId="14DADC1A" w:rsidR="00935405" w:rsidRDefault="00927B52">
            <w:hyperlink r:id="rId8" w:history="1">
              <w:r w:rsidRPr="00AE6182">
                <w:rPr>
                  <w:rStyle w:val="Lienhypertexte"/>
                  <w:rFonts w:cs="Calibri"/>
                </w:rPr>
                <w:t>https://www.marches-securises.fr</w:t>
              </w:r>
            </w:hyperlink>
          </w:p>
        </w:tc>
      </w:tr>
      <w:tr w:rsidR="00935405" w14:paraId="31217EAE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2A6C7335" w14:textId="77777777" w:rsidR="00935405" w:rsidRDefault="00000000">
            <w:r>
              <w:rPr>
                <w:sz w:val="18"/>
              </w:rPr>
              <w:t>Publication</w:t>
            </w:r>
          </w:p>
        </w:tc>
        <w:tc>
          <w:tcPr>
            <w:tcW w:w="4986" w:type="dxa"/>
            <w:vAlign w:val="center"/>
          </w:tcPr>
          <w:p w14:paraId="1D8C7998" w14:textId="53A951A1" w:rsidR="00935405" w:rsidRDefault="000014EB">
            <w:r>
              <w:rPr>
                <w:sz w:val="18"/>
              </w:rPr>
              <w:t xml:space="preserve">26 </w:t>
            </w:r>
            <w:proofErr w:type="spellStart"/>
            <w:r>
              <w:rPr>
                <w:sz w:val="18"/>
              </w:rPr>
              <w:t>juin</w:t>
            </w:r>
            <w:proofErr w:type="spellEnd"/>
            <w:r>
              <w:rPr>
                <w:sz w:val="18"/>
              </w:rPr>
              <w:t xml:space="preserve"> 2026</w:t>
            </w:r>
          </w:p>
        </w:tc>
      </w:tr>
      <w:tr w:rsidR="00935405" w14:paraId="666C22B4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6D05B778" w14:textId="77777777" w:rsidR="00935405" w:rsidRDefault="00000000">
            <w:r>
              <w:rPr>
                <w:sz w:val="18"/>
              </w:rPr>
              <w:t>Date limite de remise des offres</w:t>
            </w:r>
          </w:p>
        </w:tc>
        <w:tc>
          <w:tcPr>
            <w:tcW w:w="4986" w:type="dxa"/>
            <w:vAlign w:val="center"/>
          </w:tcPr>
          <w:p w14:paraId="0F5C63C4" w14:textId="566AE03A" w:rsidR="00935405" w:rsidRDefault="000014EB">
            <w:r>
              <w:rPr>
                <w:sz w:val="18"/>
              </w:rPr>
              <w:t xml:space="preserve">21 </w:t>
            </w:r>
            <w:proofErr w:type="spellStart"/>
            <w:r>
              <w:rPr>
                <w:sz w:val="18"/>
              </w:rPr>
              <w:t>août</w:t>
            </w:r>
            <w:proofErr w:type="spellEnd"/>
            <w:r>
              <w:rPr>
                <w:sz w:val="18"/>
              </w:rPr>
              <w:t xml:space="preserve"> 2026 à 12 h 00</w:t>
            </w:r>
          </w:p>
        </w:tc>
      </w:tr>
      <w:tr w:rsidR="00935405" w14:paraId="2DD3FFB9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5D7C3EB0" w14:textId="77777777" w:rsidR="00935405" w:rsidRDefault="00000000">
            <w:r>
              <w:rPr>
                <w:sz w:val="18"/>
              </w:rPr>
              <w:t>Prix</w:t>
            </w:r>
          </w:p>
        </w:tc>
        <w:tc>
          <w:tcPr>
            <w:tcW w:w="4986" w:type="dxa"/>
            <w:vAlign w:val="center"/>
          </w:tcPr>
          <w:p w14:paraId="027DC3FA" w14:textId="77777777" w:rsidR="00935405" w:rsidRDefault="00000000">
            <w:r>
              <w:rPr>
                <w:sz w:val="18"/>
              </w:rPr>
              <w:t>Prix global et forfaitaire</w:t>
            </w:r>
          </w:p>
        </w:tc>
      </w:tr>
      <w:tr w:rsidR="00935405" w14:paraId="3C288620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39063500" w14:textId="77777777" w:rsidR="00935405" w:rsidRDefault="00000000">
            <w:r>
              <w:rPr>
                <w:sz w:val="18"/>
              </w:rPr>
              <w:t>Signataire</w:t>
            </w:r>
          </w:p>
        </w:tc>
        <w:tc>
          <w:tcPr>
            <w:tcW w:w="4986" w:type="dxa"/>
            <w:vAlign w:val="center"/>
          </w:tcPr>
          <w:p w14:paraId="3E2C14D8" w14:textId="77777777" w:rsidR="00935405" w:rsidRDefault="00000000">
            <w:r>
              <w:rPr>
                <w:sz w:val="18"/>
              </w:rPr>
              <w:t>Monsieur le Maire de Monthermé</w:t>
            </w:r>
          </w:p>
        </w:tc>
      </w:tr>
    </w:tbl>
    <w:p w14:paraId="79AE436D" w14:textId="77777777" w:rsidR="00935405" w:rsidRDefault="00935405"/>
    <w:p w14:paraId="2D5DA994" w14:textId="77777777" w:rsidR="00935405" w:rsidRDefault="00000000">
      <w:pPr>
        <w:pStyle w:val="Titre1"/>
      </w:pPr>
      <w:r>
        <w:t>Article 1 - Contractant</w:t>
      </w:r>
    </w:p>
    <w:p w14:paraId="7D3F6BB4" w14:textId="77777777" w:rsidR="00935405" w:rsidRDefault="00000000">
      <w:r>
        <w:t>Je soussigné(e), représentant l’entreprise ou le groupement suivant :</w:t>
      </w:r>
    </w:p>
    <w:p w14:paraId="0513C989" w14:textId="77777777" w:rsidR="00935405" w:rsidRDefault="00000000">
      <w:r>
        <w:t>Nom / raison sociale : ............................................................</w:t>
      </w:r>
    </w:p>
    <w:p w14:paraId="63274B08" w14:textId="77777777" w:rsidR="00935405" w:rsidRDefault="00000000">
      <w:r>
        <w:t>Adresse : ........................................................................</w:t>
      </w:r>
    </w:p>
    <w:p w14:paraId="75766FEF" w14:textId="77777777" w:rsidR="00935405" w:rsidRDefault="00000000">
      <w:r>
        <w:t>SIRET : .........................................................................</w:t>
      </w:r>
    </w:p>
    <w:p w14:paraId="5BB11198" w14:textId="77777777" w:rsidR="00935405" w:rsidRDefault="00000000">
      <w:r>
        <w:t>Représentant habilité : ..........................................................</w:t>
      </w:r>
    </w:p>
    <w:p w14:paraId="32FCD21B" w14:textId="77777777" w:rsidR="00935405" w:rsidRDefault="00000000">
      <w:r>
        <w:t>Téléphone / courriel : ...........................................................</w:t>
      </w:r>
    </w:p>
    <w:p w14:paraId="28152024" w14:textId="77777777" w:rsidR="00935405" w:rsidRDefault="00000000">
      <w:pPr>
        <w:pStyle w:val="Titre1"/>
      </w:pPr>
      <w:r>
        <w:t>Article 2 - Engagement du candidat</w:t>
      </w:r>
    </w:p>
    <w:p w14:paraId="4D7EBFBF" w14:textId="77777777" w:rsidR="00935405" w:rsidRDefault="00000000">
      <w:r>
        <w:t>Après avoir pris connaissance de l’ensemble des pièces du dossier de consultation, le candidat s’engage à exécuter les prestations dans les conditions définies par le présent marché.</w:t>
      </w:r>
    </w:p>
    <w:p w14:paraId="128EE4D8" w14:textId="77777777" w:rsidR="00935405" w:rsidRDefault="00000000">
      <w:pPr>
        <w:pStyle w:val="Titre1"/>
      </w:pPr>
      <w:r>
        <w:t>Article 3 - Prix global et forfaitaire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935405" w14:paraId="64B47CF0" w14:textId="77777777">
        <w:tc>
          <w:tcPr>
            <w:tcW w:w="2493" w:type="dxa"/>
            <w:shd w:val="clear" w:color="auto" w:fill="D9EAF7"/>
          </w:tcPr>
          <w:p w14:paraId="0EEDFFDF" w14:textId="77777777" w:rsidR="00935405" w:rsidRDefault="00000000">
            <w:r>
              <w:t>Montant HT</w:t>
            </w:r>
          </w:p>
        </w:tc>
        <w:tc>
          <w:tcPr>
            <w:tcW w:w="2493" w:type="dxa"/>
            <w:shd w:val="clear" w:color="auto" w:fill="D9EAF7"/>
          </w:tcPr>
          <w:p w14:paraId="5B7DD9D6" w14:textId="77777777" w:rsidR="00935405" w:rsidRDefault="00000000">
            <w:r>
              <w:t>TVA</w:t>
            </w:r>
          </w:p>
        </w:tc>
        <w:tc>
          <w:tcPr>
            <w:tcW w:w="2493" w:type="dxa"/>
            <w:shd w:val="clear" w:color="auto" w:fill="D9EAF7"/>
          </w:tcPr>
          <w:p w14:paraId="061AE00E" w14:textId="77777777" w:rsidR="00935405" w:rsidRDefault="00000000">
            <w:r>
              <w:t>Montant TTC</w:t>
            </w:r>
          </w:p>
        </w:tc>
        <w:tc>
          <w:tcPr>
            <w:tcW w:w="2493" w:type="dxa"/>
            <w:shd w:val="clear" w:color="auto" w:fill="D9EAF7"/>
          </w:tcPr>
          <w:p w14:paraId="50122F7C" w14:textId="77777777" w:rsidR="00935405" w:rsidRDefault="00000000">
            <w:r>
              <w:t>Observations</w:t>
            </w:r>
          </w:p>
        </w:tc>
      </w:tr>
      <w:tr w:rsidR="00935405" w14:paraId="570E1239" w14:textId="77777777">
        <w:tc>
          <w:tcPr>
            <w:tcW w:w="2493" w:type="dxa"/>
          </w:tcPr>
          <w:p w14:paraId="7B29FBAB" w14:textId="77777777" w:rsidR="00935405" w:rsidRDefault="00000000">
            <w:r>
              <w:t>................ € HT</w:t>
            </w:r>
          </w:p>
        </w:tc>
        <w:tc>
          <w:tcPr>
            <w:tcW w:w="2493" w:type="dxa"/>
          </w:tcPr>
          <w:p w14:paraId="14A8D253" w14:textId="77777777" w:rsidR="00935405" w:rsidRDefault="00000000">
            <w:r>
              <w:t>................ €</w:t>
            </w:r>
          </w:p>
        </w:tc>
        <w:tc>
          <w:tcPr>
            <w:tcW w:w="2493" w:type="dxa"/>
          </w:tcPr>
          <w:p w14:paraId="2B996FBA" w14:textId="77777777" w:rsidR="00935405" w:rsidRDefault="00000000">
            <w:r>
              <w:t>................ € TTC</w:t>
            </w:r>
          </w:p>
        </w:tc>
        <w:tc>
          <w:tcPr>
            <w:tcW w:w="2493" w:type="dxa"/>
          </w:tcPr>
          <w:p w14:paraId="3860078A" w14:textId="77777777" w:rsidR="00935405" w:rsidRDefault="00000000">
            <w:r>
              <w:t>Prix global et forfaitaire</w:t>
            </w:r>
          </w:p>
        </w:tc>
      </w:tr>
    </w:tbl>
    <w:p w14:paraId="51DDED6C" w14:textId="77777777" w:rsidR="00935405" w:rsidRDefault="00000000">
      <w:r>
        <w:t>Le prix est ferme pour la durée de validité de l’offre. Les modalités de paiement sont définies au CCAP.</w:t>
      </w:r>
    </w:p>
    <w:p w14:paraId="49EA2479" w14:textId="77777777" w:rsidR="00935405" w:rsidRDefault="00000000">
      <w:pPr>
        <w:pStyle w:val="Titre1"/>
      </w:pPr>
      <w:r>
        <w:t>Article 4 - Délais</w:t>
      </w:r>
    </w:p>
    <w:p w14:paraId="36860070" w14:textId="77777777" w:rsidR="00935405" w:rsidRDefault="00000000">
      <w:r>
        <w:t>Le candidat s’engage à respecter les délais qu’il indique dans son mémoire technique et à assurer la disponibilité nécessaire pour coordonner les études avec le calendrier du Conseil départemental des Ardennes.</w:t>
      </w:r>
    </w:p>
    <w:p w14:paraId="4DCB914B" w14:textId="77777777" w:rsidR="00935405" w:rsidRDefault="00000000">
      <w:pPr>
        <w:pStyle w:val="Titre1"/>
      </w:pPr>
      <w:r>
        <w:lastRenderedPageBreak/>
        <w:t>Article 5 - Durée de validité de l’offre</w:t>
      </w:r>
    </w:p>
    <w:p w14:paraId="1591C476" w14:textId="77777777" w:rsidR="00935405" w:rsidRDefault="00000000">
      <w:r>
        <w:t>La durée de validité des offres est fixée à 120 jours à compter de la date limite de remise des offres.</w:t>
      </w:r>
    </w:p>
    <w:p w14:paraId="142AB105" w14:textId="77777777" w:rsidR="00935405" w:rsidRDefault="00000000">
      <w:pPr>
        <w:pStyle w:val="Titre1"/>
      </w:pPr>
      <w:r>
        <w:t>Article 6 - Signature</w:t>
      </w:r>
    </w:p>
    <w:p w14:paraId="44D5D19A" w14:textId="77777777" w:rsidR="00935405" w:rsidRDefault="00000000">
      <w:r>
        <w:t>Fait à : ........................................, le : ..............................</w:t>
      </w:r>
    </w:p>
    <w:p w14:paraId="59D6D10B" w14:textId="77777777" w:rsidR="00935405" w:rsidRDefault="00000000">
      <w:r>
        <w:t>Signature et cachet du candidat :</w:t>
      </w:r>
    </w:p>
    <w:p w14:paraId="211E7382" w14:textId="77777777" w:rsidR="00935405" w:rsidRDefault="00000000">
      <w:r>
        <w:br/>
      </w:r>
      <w:r>
        <w:br/>
      </w:r>
    </w:p>
    <w:p w14:paraId="2841F3E8" w14:textId="77777777" w:rsidR="00935405" w:rsidRDefault="00000000">
      <w:r>
        <w:t>Acceptation de l’offre par la Commune de Monthermé</w:t>
      </w:r>
    </w:p>
    <w:p w14:paraId="0536CF2C" w14:textId="77777777" w:rsidR="00935405" w:rsidRDefault="00000000">
      <w:r>
        <w:t>Fait à Monthermé, le : ........................................................</w:t>
      </w:r>
    </w:p>
    <w:p w14:paraId="22B66DD4" w14:textId="77777777" w:rsidR="00935405" w:rsidRDefault="00000000">
      <w:r>
        <w:t>Le Maire,</w:t>
      </w:r>
      <w:r>
        <w:br/>
        <w:t>David LEONARD</w:t>
      </w:r>
    </w:p>
    <w:sectPr w:rsidR="00935405" w:rsidSect="00034616">
      <w:headerReference w:type="default" r:id="rId9"/>
      <w:footerReference w:type="default" r:id="rId10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B0539" w14:textId="77777777" w:rsidR="001358D4" w:rsidRDefault="001358D4">
      <w:pPr>
        <w:spacing w:after="0" w:line="240" w:lineRule="auto"/>
      </w:pPr>
      <w:r>
        <w:separator/>
      </w:r>
    </w:p>
  </w:endnote>
  <w:endnote w:type="continuationSeparator" w:id="0">
    <w:p w14:paraId="21CA2978" w14:textId="77777777" w:rsidR="001358D4" w:rsidRDefault="00135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021991"/>
      <w:docPartObj>
        <w:docPartGallery w:val="Page Numbers (Bottom of Page)"/>
        <w:docPartUnique/>
      </w:docPartObj>
    </w:sdtPr>
    <w:sdtContent>
      <w:p w14:paraId="2AF9E96B" w14:textId="5E7AC463" w:rsidR="005B45CC" w:rsidRDefault="005B45C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763B69D2" w14:textId="4C566F55" w:rsidR="00935405" w:rsidRDefault="00935405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0863E" w14:textId="77777777" w:rsidR="001358D4" w:rsidRDefault="001358D4">
      <w:pPr>
        <w:spacing w:after="0" w:line="240" w:lineRule="auto"/>
      </w:pPr>
      <w:r>
        <w:separator/>
      </w:r>
    </w:p>
  </w:footnote>
  <w:footnote w:type="continuationSeparator" w:id="0">
    <w:p w14:paraId="275B1DF8" w14:textId="77777777" w:rsidR="001358D4" w:rsidRDefault="00135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F772" w14:textId="2980F9B0" w:rsidR="0086121E" w:rsidRPr="0086121E" w:rsidRDefault="0086121E" w:rsidP="0086121E">
    <w:pPr>
      <w:pStyle w:val="En-tte"/>
      <w:jc w:val="center"/>
      <w:rPr>
        <w:sz w:val="16"/>
      </w:rPr>
    </w:pPr>
    <w:r w:rsidRPr="0086121E">
      <w:rPr>
        <w:noProof/>
        <w:sz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4672E1E" wp14:editId="3B00D1E4">
              <wp:simplePos x="0" y="0"/>
              <wp:positionH relativeFrom="column">
                <wp:posOffset>-422910</wp:posOffset>
              </wp:positionH>
              <wp:positionV relativeFrom="paragraph">
                <wp:posOffset>-461010</wp:posOffset>
              </wp:positionV>
              <wp:extent cx="1158240" cy="556260"/>
              <wp:effectExtent l="0" t="0" r="22860" b="15240"/>
              <wp:wrapSquare wrapText="bothSides"/>
              <wp:docPr id="1806433042" name="Zone de text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8240" cy="556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1DD5C1" w14:textId="31D23FEA" w:rsidR="0086121E" w:rsidRDefault="0086121E" w:rsidP="0086121E">
                          <w:r>
                            <w:rPr>
                              <w:rFonts w:asciiTheme="minorHAnsi" w:hAnsiTheme="minorHAnsi"/>
                              <w:noProof/>
                              <w:szCs w:val="20"/>
                              <w:lang w:val="fr-FR" w:eastAsia="fr-FR"/>
                            </w:rPr>
                            <w:drawing>
                              <wp:inline distT="0" distB="0" distL="0" distR="0" wp14:anchorId="5560FEDA" wp14:editId="3DDBBC44">
                                <wp:extent cx="944880" cy="426720"/>
                                <wp:effectExtent l="0" t="0" r="7620" b="0"/>
                                <wp:docPr id="109030453" name="Image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4880" cy="4267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72E1E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26" type="#_x0000_t202" style="position:absolute;left:0;text-align:left;margin-left:-33.3pt;margin-top:-36.3pt;width:91.2pt;height:43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" strokecolor="white [3212]">
              <v:textbox>
                <w:txbxContent>
                  <w:p w14:paraId="051DD5C1" w14:textId="31D23FEA" w:rsidR="0086121E" w:rsidRDefault="0086121E" w:rsidP="0086121E">
                    <w:r>
                      <w:rPr>
                        <w:rFonts w:asciiTheme="minorHAnsi" w:hAnsiTheme="minorHAnsi"/>
                        <w:noProof/>
                        <w:szCs w:val="20"/>
                        <w:lang w:val="fr-FR" w:eastAsia="fr-FR"/>
                      </w:rPr>
                      <w:drawing>
                        <wp:inline distT="0" distB="0" distL="0" distR="0" wp14:anchorId="5560FEDA" wp14:editId="3DDBBC44">
                          <wp:extent cx="944880" cy="426720"/>
                          <wp:effectExtent l="0" t="0" r="7620" b="0"/>
                          <wp:docPr id="109030453" name="Imag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4880" cy="426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6121E">
      <w:rPr>
        <w:sz w:val="16"/>
      </w:rPr>
      <w:t>Commune de Monthermé - DCE MOE réseaux - Pont de la Lyre</w:t>
    </w:r>
  </w:p>
  <w:p w14:paraId="0D7BFE86" w14:textId="6C9111DD" w:rsidR="00935405" w:rsidRPr="0086121E" w:rsidRDefault="00935405" w:rsidP="0086121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0724082">
    <w:abstractNumId w:val="8"/>
  </w:num>
  <w:num w:numId="2" w16cid:durableId="458914911">
    <w:abstractNumId w:val="6"/>
  </w:num>
  <w:num w:numId="3" w16cid:durableId="1441684260">
    <w:abstractNumId w:val="5"/>
  </w:num>
  <w:num w:numId="4" w16cid:durableId="1942911948">
    <w:abstractNumId w:val="4"/>
  </w:num>
  <w:num w:numId="5" w16cid:durableId="1997341352">
    <w:abstractNumId w:val="7"/>
  </w:num>
  <w:num w:numId="6" w16cid:durableId="1321348360">
    <w:abstractNumId w:val="3"/>
  </w:num>
  <w:num w:numId="7" w16cid:durableId="1581525870">
    <w:abstractNumId w:val="2"/>
  </w:num>
  <w:num w:numId="8" w16cid:durableId="1128207379">
    <w:abstractNumId w:val="1"/>
  </w:num>
  <w:num w:numId="9" w16cid:durableId="8068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4EB"/>
    <w:rsid w:val="00034616"/>
    <w:rsid w:val="0006063C"/>
    <w:rsid w:val="001358D4"/>
    <w:rsid w:val="0015074B"/>
    <w:rsid w:val="001C1CAF"/>
    <w:rsid w:val="0029639D"/>
    <w:rsid w:val="00326F90"/>
    <w:rsid w:val="003B51B3"/>
    <w:rsid w:val="005B45CC"/>
    <w:rsid w:val="00697C34"/>
    <w:rsid w:val="00807CD5"/>
    <w:rsid w:val="0086121E"/>
    <w:rsid w:val="008C5BE8"/>
    <w:rsid w:val="00927B52"/>
    <w:rsid w:val="00935405"/>
    <w:rsid w:val="009F78DF"/>
    <w:rsid w:val="00A971F4"/>
    <w:rsid w:val="00AA1D8D"/>
    <w:rsid w:val="00B47730"/>
    <w:rsid w:val="00CB0664"/>
    <w:rsid w:val="00D93E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75888C"/>
  <w14:defaultImageDpi w14:val="300"/>
  <w15:docId w15:val="{55119571-E9BE-44AE-B3C2-E1C5466EE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Lienhypertexte">
    <w:name w:val="Hyperlink"/>
    <w:uiPriority w:val="99"/>
    <w:unhideWhenUsed/>
    <w:rsid w:val="00927B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securises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Service Technique Montherme</cp:lastModifiedBy>
  <cp:revision>8</cp:revision>
  <dcterms:created xsi:type="dcterms:W3CDTF">2013-12-23T23:15:00Z</dcterms:created>
  <dcterms:modified xsi:type="dcterms:W3CDTF">2026-06-19T12:57:00Z</dcterms:modified>
  <cp:category/>
</cp:coreProperties>
</file>